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69D8" w:rsidR="007869D8" w:rsidP="004F3F33" w:rsidRDefault="00991F67">
      <w:pPr>
        <w:spacing w:after="120"/>
        <w:jc w:val="center"/>
        <w:rPr>
          <w:rFonts w:ascii="Lao UI" w:hAnsi="Lao UI" w:cs="Lao UI"/>
          <w:b/>
          <w:bCs/>
          <w:color w:val="0070C0"/>
          <w:sz w:val="36"/>
        </w:rPr>
      </w:pPr>
      <w:r w:rsidRPr="0074727E">
        <w:rPr>
          <w:noProof/>
          <w:sz w:val="28"/>
          <w:lang w:eastAsia="en-GB"/>
        </w:rPr>
        <w:drawing>
          <wp:anchor distT="0" distB="0" distL="114300" distR="114300" simplePos="0" relativeHeight="251658239" behindDoc="1" locked="0" layoutInCell="1" allowOverlap="1" wp14:editId="009732BB" wp14:anchorId="69E490E3">
            <wp:simplePos x="0" y="0"/>
            <wp:positionH relativeFrom="column">
              <wp:posOffset>8098265</wp:posOffset>
            </wp:positionH>
            <wp:positionV relativeFrom="paragraph">
              <wp:posOffset>-323745</wp:posOffset>
            </wp:positionV>
            <wp:extent cx="1745615" cy="707390"/>
            <wp:effectExtent l="0" t="0" r="6985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5615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8" w:rsidR="007869D8">
        <w:rPr>
          <w:rFonts w:ascii="Lao UI" w:hAnsi="Lao UI" w:cs="Lao UI"/>
          <w:b/>
          <w:bCs/>
          <w:color w:val="0070C0"/>
          <w:sz w:val="36"/>
        </w:rPr>
        <w:t xml:space="preserve">Signs of Safety </w:t>
      </w:r>
      <w:r w:rsidRPr="005D49D5" w:rsidR="007869D8">
        <w:rPr>
          <w:rFonts w:ascii="Lao UI" w:hAnsi="Lao UI" w:cs="Lao UI"/>
          <w:b/>
          <w:bCs/>
          <w:color w:val="00B0F0"/>
          <w:sz w:val="36"/>
        </w:rPr>
        <w:t>Assessment Framework</w:t>
      </w:r>
    </w:p>
    <w:tbl>
      <w:tblPr>
        <w:tblStyle w:val="TableGrid"/>
        <w:tblW w:w="0" w:type="auto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ook w:val="04A0" w:firstRow="1" w:lastRow="0" w:firstColumn="1" w:lastColumn="0" w:noHBand="0" w:noVBand="1"/>
      </w:tblPr>
      <w:tblGrid>
        <w:gridCol w:w="5204"/>
        <w:gridCol w:w="2603"/>
        <w:gridCol w:w="2649"/>
        <w:gridCol w:w="5158"/>
      </w:tblGrid>
      <w:tr w:rsidRPr="007869D8" w:rsidR="007869D8" w:rsidTr="00995BA0">
        <w:tc>
          <w:tcPr>
            <w:tcW w:w="5204" w:type="dxa"/>
            <w:shd w:val="clear" w:color="auto" w:fill="0070C0"/>
          </w:tcPr>
          <w:p w:rsidRPr="00730B25" w:rsidR="007869D8" w:rsidP="007869D8" w:rsidRDefault="007869D8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are we worried about?</w:t>
            </w:r>
          </w:p>
        </w:tc>
        <w:tc>
          <w:tcPr>
            <w:tcW w:w="5252" w:type="dxa"/>
            <w:gridSpan w:val="2"/>
            <w:shd w:val="clear" w:color="auto" w:fill="0070C0"/>
          </w:tcPr>
          <w:p w:rsidRPr="00730B25" w:rsidR="007869D8" w:rsidP="007869D8" w:rsidRDefault="007869D8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What’s working well?</w:t>
            </w:r>
          </w:p>
        </w:tc>
        <w:tc>
          <w:tcPr>
            <w:tcW w:w="5158" w:type="dxa"/>
            <w:shd w:val="clear" w:color="auto" w:fill="0070C0"/>
          </w:tcPr>
          <w:p w:rsidRPr="00730B25" w:rsidR="007869D8" w:rsidP="007869D8" w:rsidRDefault="007869D8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needs to happen?</w:t>
            </w:r>
          </w:p>
        </w:tc>
      </w:tr>
      <w:tr w:rsidRPr="007869D8" w:rsidR="007869D8" w:rsidTr="007F651A">
        <w:trPr>
          <w:trHeight w:val="4071"/>
        </w:trPr>
        <w:tc>
          <w:tcPr>
            <w:tcW w:w="5204" w:type="dxa"/>
            <w:shd w:val="clear" w:color="auto" w:fill="auto"/>
          </w:tcPr>
          <w:p w:rsidR="007869D8" w:rsidP="00826CDD" w:rsidRDefault="007869D8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 w:rsidRPr="007869D8">
              <w:rPr>
                <w:rFonts w:ascii="Lao UI" w:hAnsi="Lao UI" w:cs="Lao UI"/>
                <w:b/>
                <w:bCs/>
                <w:sz w:val="28"/>
              </w:rPr>
              <w:t>Past Harm</w:t>
            </w:r>
          </w:p>
          <w:p w:rsidR="00826CDD" w:rsidP="00826CDD" w:rsidRDefault="00826CDD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826CDD" w:rsidP="00826CDD" w:rsidRDefault="00826CDD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bookmarkStart w:name="_GoBack" w:id="0"/>
            <w:bookmarkEnd w:id="0"/>
          </w:p>
          <w:p w:rsidR="00991F67" w:rsidP="00826CDD" w:rsidRDefault="00991F67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826CDD" w:rsidP="00826CDD" w:rsidRDefault="007C0E9B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>
              <w:rPr>
                <w:rFonts w:ascii="Lao UI" w:hAnsi="Lao UI" w:cs="Lao UI"/>
                <w:b/>
                <w:bCs/>
                <w:sz w:val="28"/>
              </w:rPr>
              <w:t>Complicating Factors</w:t>
            </w:r>
          </w:p>
          <w:p w:rsidRPr="007869D8" w:rsidR="00826CDD" w:rsidP="00826CDD" w:rsidRDefault="00826CDD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252" w:type="dxa"/>
            <w:gridSpan w:val="2"/>
            <w:shd w:val="clear" w:color="auto" w:fill="auto"/>
          </w:tcPr>
          <w:p w:rsidRPr="007869D8" w:rsidR="007869D8" w:rsidP="00826CDD" w:rsidRDefault="007869D8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 w:rsidRPr="007869D8">
              <w:rPr>
                <w:rFonts w:ascii="Lao UI" w:hAnsi="Lao UI" w:cs="Lao UI"/>
                <w:b/>
                <w:bCs/>
                <w:sz w:val="28"/>
              </w:rPr>
              <w:t>Existing Strengths</w:t>
            </w:r>
          </w:p>
          <w:p w:rsidR="008215F3" w:rsidP="00826CDD" w:rsidRDefault="008215F3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826CDD" w:rsidP="00826CDD" w:rsidRDefault="00826CDD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826CDD" w:rsidP="00826CDD" w:rsidRDefault="00826CDD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991F67" w:rsidP="00826CDD" w:rsidRDefault="007869D8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 w:rsidRPr="008215F3">
              <w:rPr>
                <w:rFonts w:ascii="Lao UI" w:hAnsi="Lao UI" w:cs="Lao UI"/>
                <w:b/>
                <w:bCs/>
                <w:sz w:val="28"/>
              </w:rPr>
              <w:t>Existing Safety</w:t>
            </w:r>
          </w:p>
          <w:p w:rsidR="00991F67" w:rsidP="00826CDD" w:rsidRDefault="00991F67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991F67" w:rsidP="00826CDD" w:rsidRDefault="00991F67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Pr="007869D8" w:rsidR="007F651A" w:rsidP="00826CDD" w:rsidRDefault="007F651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158" w:type="dxa"/>
            <w:shd w:val="clear" w:color="auto" w:fill="auto"/>
          </w:tcPr>
          <w:p w:rsidRPr="007869D8" w:rsidR="007869D8" w:rsidP="007F651A" w:rsidRDefault="007869D8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</w:tr>
      <w:tr w:rsidR="007F651A" w:rsidTr="007F65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  <w:shd w:val="clear" w:color="auto" w:fill="0070C0"/>
          </w:tcPr>
          <w:p w:rsidRPr="00730B25" w:rsidR="007F651A" w:rsidP="009C1956" w:rsidRDefault="007F651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Danger Statement(s)</w:t>
            </w:r>
          </w:p>
        </w:tc>
        <w:tc>
          <w:tcPr>
            <w:tcW w:w="7807" w:type="dxa"/>
            <w:gridSpan w:val="2"/>
            <w:shd w:val="clear" w:color="auto" w:fill="0070C0"/>
          </w:tcPr>
          <w:p w:rsidRPr="00730B25" w:rsidR="007F651A" w:rsidP="009C1956" w:rsidRDefault="007F651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Safety Goal(s)</w:t>
            </w:r>
          </w:p>
        </w:tc>
      </w:tr>
      <w:tr w:rsidR="007F651A" w:rsidTr="007F65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</w:tcPr>
          <w:p w:rsidR="007F651A" w:rsidP="00991F67" w:rsidRDefault="007F651A">
            <w:pPr>
              <w:rPr>
                <w:rFonts w:ascii="Lao UI" w:hAnsi="Lao UI" w:cs="Lao UI"/>
              </w:rPr>
            </w:pPr>
          </w:p>
          <w:p w:rsidR="007F651A" w:rsidP="00991F67" w:rsidRDefault="007F651A">
            <w:pPr>
              <w:rPr>
                <w:rFonts w:ascii="Lao UI" w:hAnsi="Lao UI" w:cs="Lao UI"/>
              </w:rPr>
            </w:pPr>
          </w:p>
          <w:p w:rsidR="007F651A" w:rsidP="00991F67" w:rsidRDefault="007F651A">
            <w:pPr>
              <w:rPr>
                <w:rFonts w:ascii="Lao UI" w:hAnsi="Lao UI" w:cs="Lao UI"/>
              </w:rPr>
            </w:pPr>
          </w:p>
        </w:tc>
        <w:tc>
          <w:tcPr>
            <w:tcW w:w="7807" w:type="dxa"/>
            <w:gridSpan w:val="2"/>
          </w:tcPr>
          <w:p w:rsidR="007F651A" w:rsidP="00991F67" w:rsidRDefault="007F651A">
            <w:pPr>
              <w:rPr>
                <w:rFonts w:ascii="Lao UI" w:hAnsi="Lao UI" w:cs="Lao UI"/>
              </w:rPr>
            </w:pPr>
          </w:p>
        </w:tc>
      </w:tr>
      <w:tr w:rsidRPr="00991F67" w:rsidR="007F651A" w:rsidTr="007F651A">
        <w:trPr>
          <w:trHeight w:val="1709"/>
        </w:trPr>
        <w:tc>
          <w:tcPr>
            <w:tcW w:w="15614" w:type="dxa"/>
            <w:gridSpan w:val="4"/>
          </w:tcPr>
          <w:p w:rsidRPr="008215F3" w:rsidR="007F651A" w:rsidP="009C1956" w:rsidRDefault="007F651A">
            <w:pPr>
              <w:autoSpaceDE w:val="0"/>
              <w:autoSpaceDN w:val="0"/>
              <w:adjustRightInd w:val="0"/>
              <w:spacing w:before="120"/>
              <w:rPr>
                <w:rFonts w:ascii="Lao UI" w:hAnsi="Lao UI" w:cs="Lao UI"/>
                <w:b/>
                <w:bCs/>
                <w:color w:val="0070C0"/>
                <w:sz w:val="32"/>
              </w:rPr>
            </w:pPr>
            <w:r w:rsidRPr="008215F3">
              <w:rPr>
                <w:rFonts w:ascii="Lao UI" w:hAnsi="Lao UI" w:cs="Lao UI"/>
                <w:b/>
                <w:bCs/>
                <w:color w:val="0070C0"/>
                <w:sz w:val="32"/>
              </w:rPr>
              <w:t xml:space="preserve">Safety Scale: </w:t>
            </w:r>
          </w:p>
          <w:p w:rsidR="007F651A" w:rsidP="009C1956" w:rsidRDefault="007F651A">
            <w:pPr>
              <w:autoSpaceDE w:val="0"/>
              <w:autoSpaceDN w:val="0"/>
              <w:adjustRightInd w:val="0"/>
              <w:rPr>
                <w:rFonts w:ascii="Lao UI" w:hAnsi="Lao UI" w:cs="Lao UI"/>
                <w:i/>
              </w:rPr>
            </w:pPr>
            <w:r w:rsidRPr="00730B25">
              <w:rPr>
                <w:rFonts w:ascii="Lao UI" w:hAnsi="Lao UI" w:cs="Lao UI"/>
                <w:i/>
              </w:rPr>
              <w:t>(Locate different people’s judgements on the arrow)</w:t>
            </w:r>
          </w:p>
          <w:p w:rsidRPr="00991F67" w:rsidR="007F651A" w:rsidP="009C1956" w:rsidRDefault="007F651A">
            <w:pPr>
              <w:spacing w:before="120" w:after="120"/>
              <w:rPr>
                <w:rFonts w:ascii="Lao UI" w:hAnsi="Lao UI" w:cs="Lao UI"/>
                <w:b/>
                <w:bCs/>
                <w:color w:val="0070C0"/>
                <w:sz w:val="44"/>
              </w:rPr>
            </w:pPr>
            <w:r w:rsidRPr="008215F3">
              <w:rPr>
                <w:rFonts w:ascii="Lao UI" w:hAnsi="Lao UI" w:cs="Lao UI"/>
                <w:b/>
                <w:bCs/>
                <w:noProof/>
                <w:color w:val="0070C0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9B942DC" wp14:anchorId="3D54CFEB">
                      <wp:simplePos x="0" y="0"/>
                      <wp:positionH relativeFrom="column">
                        <wp:posOffset>242515</wp:posOffset>
                      </wp:positionH>
                      <wp:positionV relativeFrom="paragraph">
                        <wp:posOffset>243453</wp:posOffset>
                      </wp:positionV>
                      <wp:extent cx="9008828" cy="0"/>
                      <wp:effectExtent l="0" t="209550" r="0" b="2095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8828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Straight Arrow Connector 3" style="position:absolute;margin-left:19.1pt;margin-top:19.15pt;width:70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">
                      <v:stroke startarrow="open" endarrow="open"/>
                    </v:shape>
                  </w:pict>
                </mc:Fallback>
              </mc:AlternateConten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0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                                    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>10</w:t>
            </w:r>
          </w:p>
        </w:tc>
      </w:tr>
    </w:tbl>
    <w:p w:rsidRPr="007869D8" w:rsidR="007F651A" w:rsidP="007F651A" w:rsidRDefault="007F651A">
      <w:pPr>
        <w:autoSpaceDE w:val="0"/>
        <w:autoSpaceDN w:val="0"/>
        <w:adjustRightInd w:val="0"/>
        <w:spacing w:before="120"/>
        <w:rPr>
          <w:rFonts w:ascii="Lao UI" w:hAnsi="Lao UI" w:cs="Lao UI"/>
        </w:rPr>
      </w:pPr>
    </w:p>
    <w:sectPr w:rsidRPr="007869D8" w:rsidR="007F651A" w:rsidSect="00991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8" w:rsidRDefault="007869D8" w:rsidP="007869D8">
      <w:pPr>
        <w:spacing w:after="0" w:line="240" w:lineRule="auto"/>
      </w:pPr>
      <w:r>
        <w:separator/>
      </w:r>
    </w:p>
  </w:endnote>
  <w:end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7F651A" w:rsidRDefault="007F651A" w:rsidP="007F651A">
    <w:pPr>
      <w:pStyle w:val="Footer"/>
      <w:jc w:val="center"/>
    </w:pPr>
    <w:fldSimple w:instr=" DOCPROPERTY bjFooterEvenPageDocProperty \* MERGEFORMAT " w:fldLock="1">
      <w:r w:rsidRPr="007F651A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7F651A" w:rsidRDefault="007F651A" w:rsidP="007F651A">
    <w:pPr>
      <w:pStyle w:val="Footer"/>
      <w:jc w:val="center"/>
    </w:pPr>
    <w:fldSimple w:instr=" DOCPROPERTY bjFooterBothDocProperty \* MERGEFORMAT " w:fldLock="1">
      <w:r w:rsidRPr="007F651A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7F651A" w:rsidRDefault="007F651A" w:rsidP="007F651A">
    <w:pPr>
      <w:pStyle w:val="Footer"/>
      <w:jc w:val="center"/>
    </w:pPr>
    <w:fldSimple w:instr=" DOCPROPERTY bjFooterFirstPageDocProperty \* MERGEFORMAT " w:fldLock="1">
      <w:r w:rsidRPr="007F651A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8" w:rsidRDefault="007869D8" w:rsidP="007869D8">
      <w:pPr>
        <w:spacing w:after="0" w:line="240" w:lineRule="auto"/>
      </w:pPr>
      <w:r>
        <w:separator/>
      </w:r>
    </w:p>
  </w:footnote>
  <w:foot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D8"/>
    <w:rsid w:val="00090269"/>
    <w:rsid w:val="003D1758"/>
    <w:rsid w:val="003D60F6"/>
    <w:rsid w:val="004F3F33"/>
    <w:rsid w:val="005D49D5"/>
    <w:rsid w:val="005E6797"/>
    <w:rsid w:val="00730B25"/>
    <w:rsid w:val="007869D8"/>
    <w:rsid w:val="007C0E9B"/>
    <w:rsid w:val="007F651A"/>
    <w:rsid w:val="008215F3"/>
    <w:rsid w:val="00826CDD"/>
    <w:rsid w:val="00991F67"/>
    <w:rsid w:val="00995BA0"/>
    <w:rsid w:val="00C87C2C"/>
    <w:rsid w:val="00DC226D"/>
    <w:rsid w:val="00E84DF6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08A-2B56-48C0-AB29-D284570E063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16D235-B4C1-4D04-A64D-92973BA5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E58E2811</Template>
  <TotalTime>8</TotalTime>
  <Pages>1</Pages>
  <Words>73</Words>
  <Characters>353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Lauren</dc:creator>
  <cp:lastModifiedBy>Katie Morris</cp:lastModifiedBy>
  <cp:revision>4</cp:revision>
  <cp:lastPrinted>2017-10-11T13:09:00Z</cp:lastPrinted>
  <dcterms:created xsi:type="dcterms:W3CDTF">2018-01-26T10:58:00Z</dcterms:created>
  <dcterms:modified xsi:type="dcterms:W3CDTF">2018-02-22T10:16:51Z</dcterms:modified>
  <dc:title>Assessment Template Signs of Safety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09d4c3cf-c3fd-410e-acb4-7d178a46f356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oBm1F71Vji/t8/CybNRTzCzsWMgiTPfc</vt:lpwstr>
  </property>
</Properties>
</file>